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579D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eastAsia" w:ascii="黑体" w:hAnsi="黑体" w:eastAsia="黑体" w:cs="黑体"/>
          <w:b/>
          <w:bCs w:val="0"/>
          <w:color w:val="auto"/>
          <w:sz w:val="36"/>
          <w:szCs w:val="36"/>
          <w:lang w:eastAsia="zh-CN"/>
        </w:rPr>
      </w:pPr>
      <w:r>
        <w:rPr>
          <w:rFonts w:hint="eastAsia" w:ascii="黑体" w:hAnsi="黑体" w:eastAsia="黑体" w:cs="黑体"/>
          <w:b/>
          <w:bCs w:val="0"/>
          <w:color w:val="auto"/>
          <w:sz w:val="36"/>
          <w:szCs w:val="36"/>
          <w:lang w:val="en-US" w:eastAsia="zh-CN"/>
        </w:rPr>
        <w:t>海南健康管理职业技术</w:t>
      </w:r>
      <w:r>
        <w:rPr>
          <w:rFonts w:hint="eastAsia" w:ascii="黑体" w:hAnsi="黑体" w:eastAsia="黑体" w:cs="黑体"/>
          <w:b/>
          <w:bCs w:val="0"/>
          <w:color w:val="auto"/>
          <w:sz w:val="36"/>
          <w:szCs w:val="36"/>
          <w:lang w:eastAsia="zh-CN"/>
        </w:rPr>
        <w:t>学院</w:t>
      </w:r>
    </w:p>
    <w:p w14:paraId="610CD5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eastAsia" w:ascii="黑体" w:hAnsi="黑体" w:eastAsia="黑体" w:cs="黑体"/>
          <w:b/>
          <w:bCs w:val="0"/>
          <w:sz w:val="36"/>
          <w:szCs w:val="36"/>
          <w:lang w:eastAsia="zh-CN"/>
        </w:rPr>
      </w:pPr>
      <w:r>
        <w:rPr>
          <w:rFonts w:hint="eastAsia" w:ascii="黑体" w:hAnsi="黑体" w:eastAsia="黑体" w:cs="黑体"/>
          <w:b/>
          <w:bCs w:val="0"/>
          <w:color w:val="auto"/>
          <w:sz w:val="36"/>
          <w:szCs w:val="36"/>
          <w:lang w:eastAsia="zh-CN"/>
        </w:rPr>
        <w:t>教师企业实践考核鉴定表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4"/>
        <w:gridCol w:w="2140"/>
        <w:gridCol w:w="1695"/>
        <w:gridCol w:w="3443"/>
      </w:tblGrid>
      <w:tr w14:paraId="56418B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1" w:hRule="atLeast"/>
        </w:trPr>
        <w:tc>
          <w:tcPr>
            <w:tcW w:w="1244" w:type="dxa"/>
            <w:noWrap w:val="0"/>
            <w:vAlign w:val="center"/>
          </w:tcPr>
          <w:p w14:paraId="23968478">
            <w:pPr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姓</w:t>
            </w:r>
            <w:r>
              <w:rPr>
                <w:rFonts w:hint="eastAsia" w:ascii="Times New Roman" w:hAnsi="Times New Roman" w:eastAsia="宋体" w:cs="Times New Roman"/>
                <w:sz w:val="24"/>
                <w:lang w:eastAsia="zh-CN"/>
              </w:rPr>
              <w:t>　</w:t>
            </w:r>
            <w:r>
              <w:rPr>
                <w:rFonts w:hint="eastAsia" w:ascii="Times New Roman" w:hAnsi="Times New Roman" w:eastAsia="宋体" w:cs="Times New Roman"/>
                <w:sz w:val="24"/>
              </w:rPr>
              <w:t>名</w:t>
            </w:r>
          </w:p>
        </w:tc>
        <w:tc>
          <w:tcPr>
            <w:tcW w:w="2140" w:type="dxa"/>
            <w:noWrap w:val="0"/>
            <w:vAlign w:val="center"/>
          </w:tcPr>
          <w:p w14:paraId="5AD188C4">
            <w:pPr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</w:p>
        </w:tc>
        <w:tc>
          <w:tcPr>
            <w:tcW w:w="1695" w:type="dxa"/>
            <w:noWrap w:val="0"/>
            <w:vAlign w:val="center"/>
          </w:tcPr>
          <w:p w14:paraId="6A0AE24D">
            <w:pPr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/>
                <w:sz w:val="24"/>
              </w:rPr>
              <w:t>从事专业</w:t>
            </w:r>
          </w:p>
        </w:tc>
        <w:tc>
          <w:tcPr>
            <w:tcW w:w="3443" w:type="dxa"/>
            <w:noWrap w:val="0"/>
            <w:vAlign w:val="center"/>
          </w:tcPr>
          <w:p w14:paraId="72E62C61">
            <w:pPr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</w:p>
        </w:tc>
      </w:tr>
      <w:tr w14:paraId="5A692A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7" w:hRule="atLeast"/>
        </w:trPr>
        <w:tc>
          <w:tcPr>
            <w:tcW w:w="1244" w:type="dxa"/>
            <w:noWrap w:val="0"/>
            <w:vAlign w:val="center"/>
          </w:tcPr>
          <w:p w14:paraId="41BAB92A">
            <w:pPr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实践单位</w:t>
            </w:r>
          </w:p>
        </w:tc>
        <w:tc>
          <w:tcPr>
            <w:tcW w:w="2140" w:type="dxa"/>
            <w:noWrap w:val="0"/>
            <w:vAlign w:val="center"/>
          </w:tcPr>
          <w:p w14:paraId="02464AB2">
            <w:pPr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</w:p>
          <w:p w14:paraId="0853E4EE">
            <w:pPr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</w:p>
        </w:tc>
        <w:tc>
          <w:tcPr>
            <w:tcW w:w="1695" w:type="dxa"/>
            <w:noWrap w:val="0"/>
            <w:vAlign w:val="center"/>
          </w:tcPr>
          <w:p w14:paraId="14507D70">
            <w:pPr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实践</w:t>
            </w:r>
            <w:r>
              <w:rPr>
                <w:rFonts w:hint="eastAsia" w:ascii="Times New Roman" w:hAnsi="Times New Roman" w:eastAsia="宋体" w:cs="Times New Roman"/>
                <w:sz w:val="24"/>
                <w:lang w:eastAsia="zh-CN"/>
              </w:rPr>
              <w:t>起止</w:t>
            </w:r>
            <w:r>
              <w:rPr>
                <w:rFonts w:hint="eastAsia" w:ascii="Times New Roman" w:hAnsi="Times New Roman" w:eastAsia="宋体" w:cs="Times New Roman"/>
                <w:sz w:val="24"/>
              </w:rPr>
              <w:t>时间</w:t>
            </w:r>
          </w:p>
        </w:tc>
        <w:tc>
          <w:tcPr>
            <w:tcW w:w="3443" w:type="dxa"/>
            <w:noWrap w:val="0"/>
            <w:vAlign w:val="center"/>
          </w:tcPr>
          <w:p w14:paraId="554D6137">
            <w:pPr>
              <w:jc w:val="both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4"/>
                <w:lang w:val="en-US" w:eastAsia="zh-CN"/>
              </w:rPr>
              <w:t xml:space="preserve">   年 月  日—  年  月  日</w:t>
            </w:r>
          </w:p>
        </w:tc>
      </w:tr>
      <w:tr w14:paraId="1F8A9D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3" w:hRule="atLeast"/>
        </w:trPr>
        <w:tc>
          <w:tcPr>
            <w:tcW w:w="1244" w:type="dxa"/>
            <w:noWrap w:val="0"/>
            <w:vAlign w:val="center"/>
          </w:tcPr>
          <w:p w14:paraId="258F87BD">
            <w:pPr>
              <w:jc w:val="center"/>
              <w:rPr>
                <w:rFonts w:hint="eastAsia" w:ascii="Times New Roman" w:hAnsi="Times New Roman" w:eastAsia="宋体" w:cs="Times New Roman"/>
                <w:sz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eastAsia="zh-CN"/>
              </w:rPr>
              <w:t>实践岗位</w:t>
            </w:r>
          </w:p>
        </w:tc>
        <w:tc>
          <w:tcPr>
            <w:tcW w:w="7278" w:type="dxa"/>
            <w:gridSpan w:val="3"/>
            <w:noWrap w:val="0"/>
            <w:vAlign w:val="center"/>
          </w:tcPr>
          <w:p w14:paraId="5AC5A868">
            <w:pPr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</w:p>
        </w:tc>
      </w:tr>
      <w:tr w14:paraId="2B5A8A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27" w:hRule="atLeast"/>
        </w:trPr>
        <w:tc>
          <w:tcPr>
            <w:tcW w:w="1244" w:type="dxa"/>
            <w:noWrap w:val="0"/>
            <w:vAlign w:val="center"/>
          </w:tcPr>
          <w:p w14:paraId="35FDF8C2">
            <w:pPr>
              <w:jc w:val="both"/>
              <w:rPr>
                <w:rFonts w:hint="eastAsia" w:ascii="Times New Roman" w:hAnsi="Times New Roman" w:eastAsia="宋体" w:cs="Times New Roman"/>
                <w:sz w:val="24"/>
              </w:rPr>
            </w:pPr>
          </w:p>
          <w:p w14:paraId="524F2782">
            <w:pPr>
              <w:jc w:val="center"/>
              <w:rPr>
                <w:rFonts w:hint="eastAsia" w:ascii="Times New Roman" w:hAnsi="Times New Roman" w:eastAsia="宋体" w:cs="Times New Roman"/>
                <w:sz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eastAsia="zh-CN"/>
              </w:rPr>
              <w:t>企业</w:t>
            </w:r>
          </w:p>
          <w:p w14:paraId="53353028">
            <w:pPr>
              <w:jc w:val="center"/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实践</w:t>
            </w:r>
          </w:p>
          <w:p w14:paraId="3C24B0CA">
            <w:pPr>
              <w:jc w:val="center"/>
              <w:rPr>
                <w:rFonts w:hint="eastAsia" w:ascii="Times New Roman" w:hAnsi="Times New Roman" w:eastAsia="宋体" w:cs="Times New Roman"/>
                <w:sz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eastAsia="zh-CN"/>
              </w:rPr>
              <w:t>工作</w:t>
            </w:r>
          </w:p>
          <w:p w14:paraId="56B76EAA">
            <w:pPr>
              <w:jc w:val="center"/>
              <w:rPr>
                <w:rFonts w:hint="eastAsia" w:ascii="Times New Roman" w:hAnsi="Times New Roman" w:eastAsia="宋体" w:cs="Times New Roman"/>
                <w:sz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eastAsia="zh-CN"/>
              </w:rPr>
              <w:t>总结</w:t>
            </w:r>
          </w:p>
        </w:tc>
        <w:tc>
          <w:tcPr>
            <w:tcW w:w="7278" w:type="dxa"/>
            <w:gridSpan w:val="3"/>
            <w:noWrap w:val="0"/>
            <w:vAlign w:val="top"/>
          </w:tcPr>
          <w:p w14:paraId="1A915C75">
            <w:pPr>
              <w:numPr>
                <w:ilvl w:val="0"/>
                <w:numId w:val="0"/>
              </w:numPr>
              <w:jc w:val="left"/>
              <w:rPr>
                <w:rFonts w:hint="eastAsia" w:ascii="黑体" w:hAnsi="黑体" w:eastAsia="黑体" w:cs="黑体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8"/>
                <w:szCs w:val="28"/>
                <w:lang w:val="en-US" w:eastAsia="zh-CN"/>
              </w:rPr>
              <w:t>总结主要内容：</w:t>
            </w:r>
          </w:p>
          <w:p w14:paraId="378B55BB">
            <w:pPr>
              <w:numPr>
                <w:ilvl w:val="0"/>
                <w:numId w:val="0"/>
              </w:numPr>
              <w:jc w:val="left"/>
              <w:rPr>
                <w:rFonts w:hint="eastAsia" w:ascii="方正仿宋_GB2312" w:hAnsi="方正仿宋_GB2312" w:eastAsia="方正仿宋_GB2312" w:cs="方正仿宋_GB2312"/>
                <w:sz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  <w:lang w:val="en-US" w:eastAsia="zh-CN"/>
              </w:rPr>
              <w:t>1.企业实践主要内容；</w:t>
            </w:r>
          </w:p>
          <w:p w14:paraId="7409367C">
            <w:pPr>
              <w:numPr>
                <w:ilvl w:val="0"/>
                <w:numId w:val="0"/>
              </w:numPr>
              <w:jc w:val="left"/>
              <w:rPr>
                <w:rFonts w:hint="default" w:ascii="方正仿宋_GB2312" w:hAnsi="方正仿宋_GB2312" w:eastAsia="方正仿宋_GB2312" w:cs="方正仿宋_GB2312"/>
                <w:sz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  <w:lang w:val="en-US" w:eastAsia="zh-CN"/>
              </w:rPr>
              <w:t>2.企业实践工作任务完成情况；</w:t>
            </w:r>
          </w:p>
          <w:p w14:paraId="08DBC695">
            <w:pPr>
              <w:numPr>
                <w:ilvl w:val="0"/>
                <w:numId w:val="0"/>
              </w:numPr>
              <w:jc w:val="left"/>
              <w:rPr>
                <w:rFonts w:hint="eastAsia" w:ascii="方正仿宋_GB2312" w:hAnsi="方正仿宋_GB2312" w:eastAsia="方正仿宋_GB2312" w:cs="方正仿宋_GB2312"/>
                <w:sz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  <w:lang w:val="en-US" w:eastAsia="zh-CN"/>
              </w:rPr>
              <w:t>3.企业实践取得成果；</w:t>
            </w:r>
          </w:p>
          <w:p w14:paraId="6E5F51CE">
            <w:pPr>
              <w:numPr>
                <w:ilvl w:val="0"/>
                <w:numId w:val="0"/>
              </w:numPr>
              <w:jc w:val="left"/>
              <w:rPr>
                <w:rFonts w:hint="eastAsia" w:ascii="方正仿宋_GB2312" w:hAnsi="方正仿宋_GB2312" w:eastAsia="方正仿宋_GB2312" w:cs="方正仿宋_GB2312"/>
                <w:sz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  <w:lang w:val="en-US" w:eastAsia="zh-CN"/>
              </w:rPr>
              <w:t>4.其它。</w:t>
            </w:r>
          </w:p>
          <w:p w14:paraId="78DC2230">
            <w:pPr>
              <w:numPr>
                <w:ilvl w:val="0"/>
                <w:numId w:val="0"/>
              </w:numPr>
              <w:jc w:val="left"/>
              <w:rPr>
                <w:rFonts w:hint="eastAsia" w:ascii="方正仿宋_GB2312" w:hAnsi="方正仿宋_GB2312" w:eastAsia="方正仿宋_GB2312" w:cs="方正仿宋_GB2312"/>
                <w:sz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  <w:lang w:val="en-US" w:eastAsia="zh-CN"/>
              </w:rPr>
              <w:t>（８００字左右，不加页。）</w:t>
            </w:r>
          </w:p>
          <w:p w14:paraId="29B041BD">
            <w:pPr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</w:p>
          <w:p w14:paraId="348815F3">
            <w:pPr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</w:p>
          <w:p w14:paraId="07189AF4">
            <w:pPr>
              <w:jc w:val="both"/>
              <w:rPr>
                <w:rFonts w:hint="eastAsia" w:ascii="Times New Roman" w:hAnsi="Times New Roman" w:eastAsia="宋体" w:cs="Times New Roman"/>
                <w:sz w:val="24"/>
              </w:rPr>
            </w:pPr>
          </w:p>
          <w:p w14:paraId="1359A503">
            <w:pPr>
              <w:jc w:val="both"/>
              <w:rPr>
                <w:rFonts w:hint="eastAsia" w:ascii="Times New Roman" w:hAnsi="Times New Roman" w:eastAsia="宋体" w:cs="Times New Roman"/>
                <w:sz w:val="24"/>
              </w:rPr>
            </w:pPr>
          </w:p>
          <w:p w14:paraId="610BAB79">
            <w:pPr>
              <w:jc w:val="both"/>
              <w:rPr>
                <w:rFonts w:hint="eastAsia" w:ascii="Times New Roman" w:hAnsi="Times New Roman" w:eastAsia="宋体" w:cs="Times New Roman"/>
                <w:sz w:val="24"/>
              </w:rPr>
            </w:pPr>
          </w:p>
          <w:p w14:paraId="3DB26107">
            <w:pPr>
              <w:jc w:val="both"/>
              <w:rPr>
                <w:rFonts w:hint="eastAsia" w:ascii="Times New Roman" w:hAnsi="Times New Roman" w:eastAsia="宋体" w:cs="Times New Roman"/>
                <w:sz w:val="24"/>
              </w:rPr>
            </w:pPr>
          </w:p>
          <w:p w14:paraId="072E9330">
            <w:pPr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</w:p>
          <w:p w14:paraId="6252B8EB">
            <w:pPr>
              <w:jc w:val="both"/>
              <w:rPr>
                <w:rFonts w:hint="eastAsia" w:ascii="Times New Roman" w:hAnsi="Times New Roman" w:eastAsia="宋体" w:cs="Times New Roman"/>
                <w:sz w:val="24"/>
              </w:rPr>
            </w:pPr>
          </w:p>
          <w:p w14:paraId="6599142C">
            <w:pPr>
              <w:jc w:val="both"/>
              <w:rPr>
                <w:rFonts w:hint="eastAsia" w:ascii="Times New Roman" w:hAnsi="Times New Roman" w:eastAsia="宋体" w:cs="Times New Roman"/>
                <w:sz w:val="24"/>
              </w:rPr>
            </w:pPr>
          </w:p>
          <w:p w14:paraId="79841FFF">
            <w:pPr>
              <w:jc w:val="both"/>
              <w:rPr>
                <w:rFonts w:hint="eastAsia" w:ascii="Times New Roman" w:hAnsi="Times New Roman" w:eastAsia="宋体" w:cs="Times New Roman"/>
                <w:sz w:val="24"/>
              </w:rPr>
            </w:pPr>
          </w:p>
          <w:p w14:paraId="7389E1CC">
            <w:pPr>
              <w:jc w:val="both"/>
              <w:rPr>
                <w:rFonts w:hint="eastAsia" w:ascii="Times New Roman" w:hAnsi="Times New Roman" w:eastAsia="宋体" w:cs="Times New Roman"/>
                <w:sz w:val="24"/>
              </w:rPr>
            </w:pPr>
          </w:p>
          <w:p w14:paraId="4A389CFE">
            <w:pPr>
              <w:jc w:val="both"/>
              <w:rPr>
                <w:rFonts w:hint="eastAsia" w:ascii="Times New Roman" w:hAnsi="Times New Roman" w:eastAsia="宋体" w:cs="Times New Roman"/>
                <w:sz w:val="24"/>
              </w:rPr>
            </w:pPr>
          </w:p>
          <w:p w14:paraId="4C32D2B4">
            <w:pPr>
              <w:jc w:val="both"/>
              <w:rPr>
                <w:rFonts w:hint="eastAsia" w:ascii="Times New Roman" w:hAnsi="Times New Roman" w:eastAsia="宋体" w:cs="Times New Roman"/>
                <w:sz w:val="24"/>
              </w:rPr>
            </w:pPr>
          </w:p>
          <w:p w14:paraId="566AB97B">
            <w:pPr>
              <w:jc w:val="both"/>
              <w:rPr>
                <w:rFonts w:hint="eastAsia" w:ascii="Times New Roman" w:hAnsi="Times New Roman" w:eastAsia="宋体" w:cs="Times New Roman"/>
                <w:sz w:val="24"/>
              </w:rPr>
            </w:pPr>
          </w:p>
          <w:p w14:paraId="3AC97C93">
            <w:pPr>
              <w:jc w:val="both"/>
              <w:rPr>
                <w:rFonts w:hint="eastAsia" w:ascii="Times New Roman" w:hAnsi="Times New Roman" w:eastAsia="宋体" w:cs="Times New Roman"/>
                <w:sz w:val="24"/>
              </w:rPr>
            </w:pPr>
          </w:p>
          <w:p w14:paraId="7196A186">
            <w:pPr>
              <w:jc w:val="both"/>
              <w:rPr>
                <w:rFonts w:hint="eastAsia" w:ascii="Times New Roman" w:hAnsi="Times New Roman" w:eastAsia="宋体" w:cs="Times New Roman"/>
                <w:sz w:val="24"/>
              </w:rPr>
            </w:pPr>
          </w:p>
          <w:p w14:paraId="3CF025FC">
            <w:pPr>
              <w:jc w:val="both"/>
              <w:rPr>
                <w:rFonts w:hint="eastAsia" w:ascii="Times New Roman" w:hAnsi="Times New Roman" w:eastAsia="宋体" w:cs="Times New Roman"/>
                <w:sz w:val="24"/>
              </w:rPr>
            </w:pPr>
          </w:p>
          <w:p w14:paraId="191FC63D">
            <w:pPr>
              <w:jc w:val="both"/>
              <w:rPr>
                <w:rFonts w:hint="eastAsia" w:ascii="Times New Roman" w:hAnsi="Times New Roman" w:eastAsia="宋体" w:cs="Times New Roman"/>
                <w:sz w:val="24"/>
              </w:rPr>
            </w:pPr>
          </w:p>
          <w:p w14:paraId="2AD763A1">
            <w:pPr>
              <w:jc w:val="both"/>
              <w:rPr>
                <w:rFonts w:hint="eastAsia" w:ascii="Times New Roman" w:hAnsi="Times New Roman" w:eastAsia="宋体" w:cs="Times New Roman"/>
                <w:sz w:val="24"/>
              </w:rPr>
            </w:pPr>
          </w:p>
        </w:tc>
      </w:tr>
      <w:tr w14:paraId="576823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7" w:hRule="atLeast"/>
        </w:trPr>
        <w:tc>
          <w:tcPr>
            <w:tcW w:w="1244" w:type="dxa"/>
            <w:noWrap w:val="0"/>
            <w:vAlign w:val="center"/>
          </w:tcPr>
          <w:p w14:paraId="2E3FE6FC">
            <w:pPr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实践</w:t>
            </w:r>
          </w:p>
          <w:p w14:paraId="0951B18A">
            <w:pPr>
              <w:jc w:val="center"/>
              <w:rPr>
                <w:rFonts w:hint="eastAsia" w:ascii="Times New Roman" w:hAnsi="Times New Roman" w:eastAsia="宋体" w:cs="Times New Roman"/>
                <w:sz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eastAsia="zh-CN"/>
              </w:rPr>
              <w:t>企业</w:t>
            </w:r>
          </w:p>
          <w:p w14:paraId="557718DA">
            <w:pPr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鉴定</w:t>
            </w:r>
          </w:p>
          <w:p w14:paraId="5F791C0A">
            <w:pPr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意见</w:t>
            </w:r>
          </w:p>
        </w:tc>
        <w:tc>
          <w:tcPr>
            <w:tcW w:w="7278" w:type="dxa"/>
            <w:gridSpan w:val="3"/>
            <w:noWrap w:val="0"/>
            <w:vAlign w:val="top"/>
          </w:tcPr>
          <w:p w14:paraId="2F0A5A9F">
            <w:pPr>
              <w:numPr>
                <w:ilvl w:val="0"/>
                <w:numId w:val="0"/>
              </w:numPr>
              <w:jc w:val="left"/>
              <w:rPr>
                <w:rFonts w:hint="eastAsia" w:ascii="黑体" w:hAnsi="黑体" w:eastAsia="黑体" w:cs="黑体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8"/>
                <w:szCs w:val="28"/>
                <w:lang w:val="en-US" w:eastAsia="zh-CN"/>
              </w:rPr>
              <w:t>鉴定主要内容：</w:t>
            </w:r>
          </w:p>
          <w:p w14:paraId="5D2C0442">
            <w:pPr>
              <w:numPr>
                <w:ilvl w:val="0"/>
                <w:numId w:val="0"/>
              </w:numPr>
              <w:jc w:val="left"/>
              <w:rPr>
                <w:rFonts w:hint="eastAsia" w:ascii="方正仿宋_GB2312" w:hAnsi="方正仿宋_GB2312" w:eastAsia="方正仿宋_GB2312" w:cs="方正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24"/>
                <w:szCs w:val="24"/>
                <w:lang w:val="en-US" w:eastAsia="zh-CN" w:bidi="ar-SA"/>
              </w:rPr>
              <w:t>1.劳动纪律；</w:t>
            </w:r>
          </w:p>
          <w:p w14:paraId="7FF0AEC3">
            <w:pPr>
              <w:numPr>
                <w:ilvl w:val="0"/>
                <w:numId w:val="0"/>
              </w:numPr>
              <w:jc w:val="left"/>
              <w:rPr>
                <w:rFonts w:hint="eastAsia" w:ascii="方正仿宋_GB2312" w:hAnsi="方正仿宋_GB2312" w:eastAsia="方正仿宋_GB2312" w:cs="方正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24"/>
                <w:szCs w:val="24"/>
                <w:lang w:val="en-US" w:eastAsia="zh-CN" w:bidi="ar-SA"/>
              </w:rPr>
              <w:t>2.敬业精神；</w:t>
            </w:r>
          </w:p>
          <w:p w14:paraId="53897148">
            <w:pPr>
              <w:numPr>
                <w:ilvl w:val="0"/>
                <w:numId w:val="0"/>
              </w:numPr>
              <w:jc w:val="left"/>
              <w:rPr>
                <w:rFonts w:hint="eastAsia" w:ascii="方正仿宋_GB2312" w:hAnsi="方正仿宋_GB2312" w:eastAsia="方正仿宋_GB2312" w:cs="方正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24"/>
                <w:szCs w:val="24"/>
                <w:lang w:val="en-US" w:eastAsia="zh-CN" w:bidi="ar-SA"/>
              </w:rPr>
              <w:t>3.工作成效；</w:t>
            </w:r>
          </w:p>
          <w:p w14:paraId="50705AEE">
            <w:pPr>
              <w:numPr>
                <w:ilvl w:val="0"/>
                <w:numId w:val="0"/>
              </w:numPr>
              <w:jc w:val="left"/>
              <w:rPr>
                <w:rFonts w:hint="eastAsia" w:ascii="方正仿宋_GB2312" w:hAnsi="方正仿宋_GB2312" w:eastAsia="方正仿宋_GB2312" w:cs="方正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24"/>
                <w:szCs w:val="24"/>
                <w:lang w:val="en-US" w:eastAsia="zh-CN" w:bidi="ar-SA"/>
              </w:rPr>
              <w:t>4.教师企业实践综合评价（优秀、良好、合格或不合格）</w:t>
            </w:r>
          </w:p>
          <w:p w14:paraId="68E7B2AC">
            <w:pPr>
              <w:numPr>
                <w:ilvl w:val="0"/>
                <w:numId w:val="0"/>
              </w:numPr>
              <w:jc w:val="left"/>
              <w:rPr>
                <w:rFonts w:hint="eastAsia" w:ascii="方正仿宋_GB2312" w:hAnsi="方正仿宋_GB2312" w:eastAsia="方正仿宋_GB2312" w:cs="方正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24"/>
                <w:szCs w:val="24"/>
                <w:lang w:val="en-US" w:eastAsia="zh-CN" w:bidi="ar-SA"/>
              </w:rPr>
              <w:t>5.其它</w:t>
            </w:r>
          </w:p>
          <w:p w14:paraId="34B20BF2">
            <w:pPr>
              <w:jc w:val="both"/>
              <w:rPr>
                <w:rFonts w:hint="eastAsia" w:ascii="Times New Roman" w:hAnsi="Times New Roman" w:eastAsia="宋体" w:cs="Times New Roman"/>
                <w:sz w:val="24"/>
              </w:rPr>
            </w:pPr>
          </w:p>
          <w:p w14:paraId="01F347DE">
            <w:pPr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</w:p>
          <w:p w14:paraId="12C6E39E">
            <w:pPr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 xml:space="preserve">                                                  </w:t>
            </w:r>
          </w:p>
          <w:p w14:paraId="27C07092">
            <w:pPr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 xml:space="preserve">                              </w:t>
            </w: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sz w:val="24"/>
              </w:rPr>
              <w:t xml:space="preserve"> （单位公章）</w:t>
            </w:r>
          </w:p>
          <w:p w14:paraId="464696F8">
            <w:pPr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 xml:space="preserve">                                 </w:t>
            </w:r>
            <w:r>
              <w:rPr>
                <w:rFonts w:hint="eastAsia" w:ascii="Times New Roman" w:hAnsi="Times New Roman" w:eastAsia="宋体" w:cs="Times New Roman"/>
                <w:sz w:val="24"/>
                <w:lang w:eastAsia="zh-CN"/>
              </w:rPr>
              <w:t>　　　　</w:t>
            </w:r>
            <w:r>
              <w:rPr>
                <w:rFonts w:hint="eastAsia" w:ascii="Times New Roman" w:hAnsi="Times New Roman" w:eastAsia="宋体" w:cs="Times New Roman"/>
                <w:sz w:val="24"/>
              </w:rPr>
              <w:t xml:space="preserve">  年    月    日</w:t>
            </w:r>
          </w:p>
        </w:tc>
      </w:tr>
      <w:tr w14:paraId="1475B9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3" w:hRule="atLeast"/>
        </w:trPr>
        <w:tc>
          <w:tcPr>
            <w:tcW w:w="1244" w:type="dxa"/>
            <w:noWrap w:val="0"/>
            <w:vAlign w:val="center"/>
          </w:tcPr>
          <w:p w14:paraId="4F6B8220">
            <w:pPr>
              <w:jc w:val="center"/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教学</w:t>
            </w:r>
          </w:p>
          <w:p w14:paraId="1D6A4E37">
            <w:pPr>
              <w:jc w:val="center"/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部门</w:t>
            </w:r>
          </w:p>
          <w:p w14:paraId="731875BB">
            <w:pPr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鉴定</w:t>
            </w:r>
          </w:p>
          <w:p w14:paraId="66D04B4F">
            <w:pPr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意见</w:t>
            </w:r>
          </w:p>
        </w:tc>
        <w:tc>
          <w:tcPr>
            <w:tcW w:w="7278" w:type="dxa"/>
            <w:gridSpan w:val="3"/>
            <w:noWrap w:val="0"/>
            <w:vAlign w:val="top"/>
          </w:tcPr>
          <w:p w14:paraId="1604146F">
            <w:pPr>
              <w:numPr>
                <w:ilvl w:val="0"/>
                <w:numId w:val="0"/>
              </w:numPr>
              <w:jc w:val="left"/>
              <w:rPr>
                <w:rFonts w:hint="eastAsia" w:ascii="黑体" w:hAnsi="黑体" w:eastAsia="黑体" w:cs="黑体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8"/>
                <w:szCs w:val="28"/>
                <w:lang w:val="en-US" w:eastAsia="zh-CN"/>
              </w:rPr>
              <w:t>鉴定主要内容：</w:t>
            </w:r>
          </w:p>
          <w:p w14:paraId="14A4D45A">
            <w:pPr>
              <w:numPr>
                <w:ilvl w:val="0"/>
                <w:numId w:val="0"/>
              </w:numPr>
              <w:jc w:val="left"/>
              <w:rPr>
                <w:rFonts w:hint="eastAsia" w:ascii="方正仿宋_GB2312" w:hAnsi="方正仿宋_GB2312" w:eastAsia="方正仿宋_GB2312" w:cs="方正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24"/>
                <w:szCs w:val="24"/>
                <w:lang w:val="en-US" w:eastAsia="zh-CN" w:bidi="ar-SA"/>
              </w:rPr>
              <w:t>1.企业实践完成情况；</w:t>
            </w:r>
          </w:p>
          <w:p w14:paraId="5E29F2CE">
            <w:pPr>
              <w:numPr>
                <w:ilvl w:val="0"/>
                <w:numId w:val="0"/>
              </w:numPr>
              <w:jc w:val="left"/>
              <w:rPr>
                <w:rFonts w:hint="eastAsia" w:ascii="方正仿宋_GB2312" w:hAnsi="方正仿宋_GB2312" w:eastAsia="方正仿宋_GB2312" w:cs="方正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24"/>
                <w:szCs w:val="24"/>
                <w:lang w:val="en-US" w:eastAsia="zh-CN" w:bidi="ar-SA"/>
              </w:rPr>
              <w:t>2.企业实践成果验收情况；</w:t>
            </w:r>
          </w:p>
          <w:p w14:paraId="0A49A18A">
            <w:pPr>
              <w:numPr>
                <w:ilvl w:val="0"/>
                <w:numId w:val="0"/>
              </w:numPr>
              <w:jc w:val="left"/>
              <w:rPr>
                <w:rFonts w:hint="eastAsia" w:ascii="方正仿宋_GB2312" w:hAnsi="方正仿宋_GB2312" w:eastAsia="方正仿宋_GB2312" w:cs="方正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24"/>
                <w:szCs w:val="24"/>
                <w:lang w:val="en-US" w:eastAsia="zh-CN" w:bidi="ar-SA"/>
              </w:rPr>
              <w:t>3.企业实践考核建议（优秀、良好、合格或不合格）。</w:t>
            </w:r>
          </w:p>
          <w:p w14:paraId="798543DF">
            <w:pPr>
              <w:numPr>
                <w:ilvl w:val="0"/>
                <w:numId w:val="0"/>
              </w:numPr>
              <w:jc w:val="left"/>
              <w:rPr>
                <w:rFonts w:hint="eastAsia" w:ascii="黑体" w:hAnsi="黑体" w:eastAsia="黑体" w:cs="黑体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24"/>
                <w:szCs w:val="24"/>
                <w:lang w:val="en-US" w:eastAsia="zh-CN" w:bidi="ar-SA"/>
              </w:rPr>
              <w:t>4.其它</w:t>
            </w:r>
          </w:p>
          <w:p w14:paraId="2A450222">
            <w:pPr>
              <w:jc w:val="center"/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8"/>
                <w:szCs w:val="28"/>
                <w:lang w:val="en-US" w:eastAsia="zh-CN"/>
              </w:rPr>
              <w:t xml:space="preserve">                                       </w:t>
            </w: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（部门公章）</w:t>
            </w:r>
          </w:p>
          <w:p w14:paraId="6768233C">
            <w:pPr>
              <w:jc w:val="center"/>
              <w:rPr>
                <w:rFonts w:hint="eastAsia" w:ascii="黑体" w:hAnsi="黑体" w:eastAsia="黑体" w:cs="黑体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 xml:space="preserve">                                    　　  年    月    日</w:t>
            </w:r>
          </w:p>
        </w:tc>
      </w:tr>
      <w:tr w14:paraId="26E0D8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5" w:hRule="atLeast"/>
        </w:trPr>
        <w:tc>
          <w:tcPr>
            <w:tcW w:w="1244" w:type="dxa"/>
            <w:noWrap w:val="0"/>
            <w:vAlign w:val="center"/>
          </w:tcPr>
          <w:p w14:paraId="0CF827A4">
            <w:pPr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人力资源管理处</w:t>
            </w:r>
          </w:p>
          <w:p w14:paraId="20B3B58D">
            <w:pPr>
              <w:jc w:val="center"/>
              <w:rPr>
                <w:rFonts w:hint="eastAsia" w:ascii="Times New Roman" w:hAnsi="Times New Roman" w:eastAsia="宋体" w:cs="Times New Roman"/>
                <w:sz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eastAsia="zh-CN"/>
              </w:rPr>
              <w:t>审核意见</w:t>
            </w:r>
          </w:p>
        </w:tc>
        <w:tc>
          <w:tcPr>
            <w:tcW w:w="7278" w:type="dxa"/>
            <w:gridSpan w:val="3"/>
            <w:noWrap w:val="0"/>
            <w:vAlign w:val="top"/>
          </w:tcPr>
          <w:p w14:paraId="66D6F34F">
            <w:pPr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</w:p>
          <w:p w14:paraId="4C52EB47">
            <w:pPr>
              <w:jc w:val="both"/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 xml:space="preserve"> </w:t>
            </w:r>
          </w:p>
          <w:p w14:paraId="45766547">
            <w:pPr>
              <w:jc w:val="center"/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</w:pPr>
          </w:p>
          <w:p w14:paraId="68FCE17A">
            <w:pPr>
              <w:jc w:val="center"/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</w:pPr>
          </w:p>
          <w:p w14:paraId="0C671FB6">
            <w:pPr>
              <w:jc w:val="center"/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</w:pPr>
          </w:p>
          <w:p w14:paraId="126A6144">
            <w:pPr>
              <w:jc w:val="center"/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</w:pPr>
          </w:p>
          <w:p w14:paraId="3EB104ED">
            <w:pPr>
              <w:jc w:val="center"/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 xml:space="preserve">                                                                              </w:t>
            </w:r>
          </w:p>
          <w:p w14:paraId="6869747A">
            <w:pPr>
              <w:jc w:val="center"/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 xml:space="preserve">          </w:t>
            </w:r>
          </w:p>
          <w:p w14:paraId="5ED1FCBE">
            <w:pPr>
              <w:jc w:val="center"/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</w:pPr>
          </w:p>
          <w:p w14:paraId="0C638FC9">
            <w:pPr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bookmarkStart w:id="0" w:name="_GoBack"/>
            <w:bookmarkEnd w:id="0"/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 xml:space="preserve">                                </w:t>
            </w:r>
            <w:r>
              <w:rPr>
                <w:rFonts w:hint="eastAsia" w:ascii="Times New Roman" w:hAnsi="Times New Roman" w:eastAsia="宋体" w:cs="Times New Roman"/>
                <w:sz w:val="24"/>
              </w:rPr>
              <w:t>（</w:t>
            </w: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部门</w:t>
            </w:r>
            <w:r>
              <w:rPr>
                <w:rFonts w:hint="eastAsia" w:ascii="Times New Roman" w:hAnsi="Times New Roman" w:eastAsia="宋体" w:cs="Times New Roman"/>
                <w:sz w:val="24"/>
              </w:rPr>
              <w:t>公章）</w:t>
            </w:r>
          </w:p>
          <w:p w14:paraId="3F13CFA9">
            <w:pPr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 xml:space="preserve">                                         年    月    日</w:t>
            </w:r>
          </w:p>
        </w:tc>
      </w:tr>
    </w:tbl>
    <w:p w14:paraId="70734EF9">
      <w:pPr>
        <w:rPr>
          <w:rFonts w:hint="eastAsia" w:eastAsia="宋体"/>
          <w:lang w:eastAsia="zh-CN"/>
        </w:rPr>
      </w:pPr>
      <w:r>
        <w:rPr>
          <w:rFonts w:hint="eastAsia"/>
          <w:lang w:eastAsia="zh-CN"/>
        </w:rPr>
        <w:t>注：此表一式三份，本人、</w:t>
      </w:r>
      <w:r>
        <w:rPr>
          <w:rFonts w:hint="eastAsia"/>
          <w:lang w:val="en-US" w:eastAsia="zh-CN"/>
        </w:rPr>
        <w:t>部门</w:t>
      </w:r>
      <w:r>
        <w:rPr>
          <w:rFonts w:hint="eastAsia"/>
          <w:lang w:eastAsia="zh-CN"/>
        </w:rPr>
        <w:t>、人</w:t>
      </w:r>
      <w:r>
        <w:rPr>
          <w:rFonts w:hint="eastAsia"/>
          <w:lang w:val="en-US" w:eastAsia="zh-CN"/>
        </w:rPr>
        <w:t>力资源管理处</w:t>
      </w:r>
      <w:r>
        <w:rPr>
          <w:rFonts w:hint="eastAsia"/>
          <w:lang w:eastAsia="zh-CN"/>
        </w:rPr>
        <w:t>各保存一份。</w:t>
      </w:r>
    </w:p>
    <w:p w14:paraId="5F4C744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0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</w:pPr>
    </w:p>
    <w:p w14:paraId="5C2449F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8852770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CC66B10"/>
    <w:rsid w:val="0891161B"/>
    <w:rsid w:val="5CC66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2026-06-18T01:15:00Z</dcterms:created>
  <dc:creator>lin</dc:creator>
  <cp:lastModifiedBy>lin</cp:lastModifiedBy>
  <dcterms:modified xsi:type="dcterms:W3CDTF">2026-06-18T01:16:54Z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DECDEFB2738B42B094D573933B8547DF_11</vt:lpwstr>
  </property>
  <property fmtid="{D5CDD505-2E9C-101B-9397-08002B2CF9AE}" pid="4" name="KSOTemplateDocerSaveRecord">
    <vt:lpwstr>eyJoZGlkIjoiNDVjYTZhYzczM2VlMjEwNWQzODVjNDQyMWJkNGUxMTQiLCJ1c2VySWQiOiI4ODY1MjM1MzEifQ==</vt:lpwstr>
  </property>
</Properties>
</file>